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BF" w:rsidRDefault="009710BF" w:rsidP="009710BF">
      <w:pPr>
        <w:keepNext/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Курить или не курить?</w:t>
      </w:r>
    </w:p>
    <w:p w:rsidR="009710BF" w:rsidRDefault="009710BF" w:rsidP="009710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причины и последствия табакокурения.</w:t>
      </w:r>
    </w:p>
    <w:p w:rsidR="009710BF" w:rsidRDefault="009710BF" w:rsidP="009710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Методический материа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Табакокурение: историческая справка.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табакокурения на организм человека.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“Родители, знаете ли вы, что…?”.</w:t>
      </w:r>
    </w:p>
    <w:p w:rsidR="009710BF" w:rsidRDefault="009710BF" w:rsidP="009710BF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Подготовительный этап</w:t>
      </w:r>
    </w:p>
    <w:p w:rsidR="009710BF" w:rsidRDefault="009710BF" w:rsidP="009710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проведения собрания необходимо провести тест среди учеников:</w:t>
      </w:r>
    </w:p>
    <w:p w:rsidR="009710BF" w:rsidRDefault="009710BF" w:rsidP="009710BF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– это…</w:t>
      </w:r>
    </w:p>
    <w:p w:rsidR="009710BF" w:rsidRDefault="009710BF" w:rsidP="009710B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Сигарета в руке – это…</w:t>
      </w:r>
    </w:p>
    <w:p w:rsidR="009710BF" w:rsidRDefault="009710BF" w:rsidP="009710B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курить – это значит не …</w:t>
      </w:r>
    </w:p>
    <w:p w:rsidR="009710BF" w:rsidRDefault="009710BF" w:rsidP="009710B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бросить курить, нужно…</w:t>
      </w:r>
    </w:p>
    <w:p w:rsidR="009710BF" w:rsidRDefault="009710BF" w:rsidP="009710B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семье курит лишь…</w:t>
      </w:r>
    </w:p>
    <w:p w:rsidR="009710BF" w:rsidRDefault="009710BF" w:rsidP="009710B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в нашей семье – это…</w:t>
      </w:r>
    </w:p>
    <w:p w:rsidR="009710BF" w:rsidRDefault="009710BF" w:rsidP="009710B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дает мне возможность…</w:t>
      </w:r>
    </w:p>
    <w:p w:rsidR="009710BF" w:rsidRDefault="009710BF" w:rsidP="009710B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ответов учащихся. Подготовка вопросов для обсуждения.</w:t>
      </w:r>
    </w:p>
    <w:p w:rsidR="009710BF" w:rsidRDefault="009710BF" w:rsidP="009710BF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Основной этап</w:t>
      </w:r>
    </w:p>
    <w:p w:rsidR="009710BF" w:rsidRDefault="009710BF" w:rsidP="009710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Привычка – вторая натура. Как часто мы слышим эти слова. У каждого человека – свои привычки, как вредные, так и полезные. Привычки – это автоматизированные действия, которые проявляются независимо от желаний. Полезные привычки помогают почувствовать себя собранным, организованным, готовым к преодолению трудностей. Они приходят на выручку даже при стрессе или в условиях дефицита времени. К сожалению, у людей возникают не только полезные, но и вредные привычки. Причем появляются они не случайно. В основе их лежит механизм подкрепления. Если привычка получила неоднократное положительное подкрепление, то она закрепится и устранить ее весьма трудно. Проблему вредных привычек у наших детей решают и педагоги, и психологи, с их вредными последствиями стараются бороться и родители. Попытаемся на практике показать, как это можно осуществить.</w:t>
      </w:r>
    </w:p>
    <w:p w:rsidR="009710BF" w:rsidRDefault="009710BF" w:rsidP="009710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вредным привычкам относится и курение.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Все табачные компоненты действуют на организм одновременно, нет ни одного органа или ткани в организме, которые бы не подвергались табачной агрессии.</w:t>
      </w:r>
    </w:p>
    <w:p w:rsidR="009710BF" w:rsidRDefault="009710BF" w:rsidP="009710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Курение сокращает жизнь. Люди, выкуривающие более 10 сигарет в день, имеют продолжительность жизни на 8 лет ниже средней. Табак является одной из главных причин возникновения рака: курильщики болеют раком легких в 30 раз чаще.</w:t>
      </w:r>
    </w:p>
    <w:p w:rsidR="009710BF" w:rsidRDefault="009710BF" w:rsidP="009710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Курение необратимо повреждает аппарат наследственности и отрицательно действует на деторождение. Вещества табака накапливаются в женских яйцеклетках, отравляя их. Это способствует бесплодию, которое 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курящих встречается вдвое чаще. Курение затрудняет закрепление зародыша в стенке матки, способствует гибели эмбриона на ранней стадии развития, повреждает нервную и сердечно-сосудистую систему эмбриона (следовательно, снижение интеллекта и отставание в развитии).</w:t>
      </w:r>
    </w:p>
    <w:p w:rsidR="009710BF" w:rsidRDefault="009710BF" w:rsidP="009710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влиянием никотина происходит сужение кровеносных сосудов, это приводит к кислородному голоданию всех тканей и органов. Малые дозы никотина вначале повышают возбудимость коры головного мозга, вызывая кратковременное небольшое возбуждение. Затем наступает фаза угнетения, т. е. ухудшение работоспособности мозга. Мозг переутомился и требует возбуждающего допинга, что заставляет человека закурить. Так развивается зависимость нервной системы в дополнительных раздражителях, которая переходит в привычку табакокурения. Статистика показывает, что лишь у 5–7 % курильщиков – привычка, а 93–95 % имеют зависимость от табакокурения.</w:t>
      </w:r>
    </w:p>
    <w:p w:rsidR="009710BF" w:rsidRDefault="009710BF" w:rsidP="009710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сигаретами “балуются” около 20 % детей в возрасте от 12 до 14 лет. По прогнозам специалистов, из трех тысяч человек, начавших курить до 15 лет, 250 до пенсионного возраста не доживут. Каждый третий подросток в возрасте 14–16 лет курит систематически.</w:t>
      </w:r>
    </w:p>
    <w:p w:rsidR="009710BF" w:rsidRDefault="009710BF" w:rsidP="009710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 установили, что люди, начавшие курить до 15-летнего возраста, умирают от рака легких в 5 раз чаще, чем те, которые начали курить после 25 лет.</w:t>
      </w:r>
    </w:p>
    <w:p w:rsidR="009710BF" w:rsidRDefault="009710BF" w:rsidP="009710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родителей с результатами тестирования детей и их обсуждение.</w:t>
      </w:r>
    </w:p>
    <w:p w:rsidR="009710BF" w:rsidRDefault="009710BF" w:rsidP="009710BF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Практическое задание для родителей</w:t>
      </w:r>
    </w:p>
    <w:p w:rsidR="009710BF" w:rsidRDefault="009710BF" w:rsidP="009710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формирует 2–3 группы из числа родителей и предлагает сформулировать коллективные ответы на вопросы: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наши дети начинают курить?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Систематизируйте признаки, по которым можно определить, что ребенок курит.</w:t>
      </w:r>
    </w:p>
    <w:p w:rsidR="009710BF" w:rsidRDefault="009710BF" w:rsidP="009710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от каждой группы излагает варианты ответов на предлагаемые вопросы, и идет групповое обсуждение. </w:t>
      </w:r>
    </w:p>
    <w:p w:rsidR="009710BF" w:rsidRDefault="009710BF" w:rsidP="009710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группам родителей предлагается обсудить и отыскать оптимальный вариант из сложившейся семейной ситуации:</w:t>
      </w:r>
    </w:p>
    <w:p w:rsidR="009710BF" w:rsidRDefault="009710BF" w:rsidP="009710BF">
      <w:pPr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приходите домой в неурочный час, неожиданно для дочери, и застаете ее судорожно курящей возле открытого окна. Увидев вас, она не прекращает курить, а с вызовом говорит, что таким образом расслабляется после нервного учебного дня. Ваши действия?</w:t>
      </w:r>
    </w:p>
    <w:p w:rsidR="009710BF" w:rsidRDefault="009710BF" w:rsidP="009710B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кармане куртки сына вы обнаружили табак. Ваши действия?</w:t>
      </w:r>
    </w:p>
    <w:p w:rsidR="009710BF" w:rsidRDefault="009710BF" w:rsidP="009710B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дочь-отличница начинает демонстративно курить и нецензурно выражаться. Ваши действия?</w:t>
      </w:r>
    </w:p>
    <w:p w:rsidR="009710BF" w:rsidRDefault="009710BF" w:rsidP="009710B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обсуждения и заслушивания вариантов решений педагог обобщает мнения участников дискуссии, акцентируя внимание на уважительном, тактичном, терпимом отношении к ребенку и его проблемам.</w:t>
      </w:r>
    </w:p>
    <w:p w:rsidR="009710BF" w:rsidRDefault="009710BF" w:rsidP="009710BF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Лекционная часть</w:t>
      </w:r>
    </w:p>
    <w:p w:rsidR="009710BF" w:rsidRDefault="009710BF" w:rsidP="009710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Заметки для родителей.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доказали, что если подростки употребляют табак и алкоголь, то увеличивается вероятность того, что в дальнейшем они попробуют наркотики.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преждевременным началом половой жизни, изнасилованиями, нежелательными беременностями, венерическими болезнями подростков и употреблением алкоголя существует взаимосвязь. Пьющие подростки чаще попадают в перечисленные ситуации.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показали, что различные отклонения в поведении подростков редко встречаются в изолированном виде. Обычно употребление табака, алкоголя, наркотиков сопровождается ложью, мелким воровством и хулиганством, прогулами занятий и плохой успеваемостью в школе.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табака и алкоголя – сложное, противоречивое явление современной массовой культуры. С одной стороны, употребление этих веществ не запрещено, а иногда даже поощряется рекламой в коммерческих целях. С другой стороны, употребление табака является установленным фактором риска возникновения сердечно-сосудистых и онкологических заболеваний, а употребление алкоголя – еще и причина множества несчастных случаев и преступлений. Употребление табака и алкоголя взрослыми людьми, скорее всего, их личное дело, во всяком случае, тогда, когда это не касается окружающих. Употребление табака и алкоголя подростками – отклоняющееся поведение.</w:t>
      </w:r>
    </w:p>
    <w:p w:rsidR="009710BF" w:rsidRDefault="009710BF" w:rsidP="009710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родительского семинара педагог родителей раздает  памятку “Родители, знаете ли вы, что…?”.</w:t>
      </w:r>
    </w:p>
    <w:p w:rsidR="009710BF" w:rsidRDefault="009710BF" w:rsidP="009710BF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Методический материал</w:t>
      </w:r>
    </w:p>
    <w:p w:rsidR="009710BF" w:rsidRDefault="009710BF" w:rsidP="009710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Табакокурение</w:t>
      </w:r>
      <w:r>
        <w:rPr>
          <w:rFonts w:ascii="Times New Roman" w:hAnsi="Times New Roman" w:cs="Times New Roman"/>
          <w:sz w:val="28"/>
          <w:szCs w:val="28"/>
        </w:rPr>
        <w:t>: историческая справка.</w:t>
      </w:r>
    </w:p>
    <w:p w:rsidR="009710BF" w:rsidRDefault="009710BF" w:rsidP="009710B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Табакокурение, или вдыхание дыма, человек практикует с начала использования огня. Магия огня и задымленность пещеры успокаивали людей, согревали, а отравление угарным газом притупляло голод и злобу. Хранители очага заметили это и бросали в огонь те растения, которые оказывали успокаивающее действие на соплеменников.</w:t>
      </w:r>
    </w:p>
    <w:p w:rsidR="009710BF" w:rsidRDefault="009710BF" w:rsidP="009710B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Европу табак был завезен в XVI веке Христофором Колумбом. Слово “табак” произошло от названия травы, которая выращивалась в провинции Табако и применялась для курения. Слово “курить” произошло от корневой основы “курь”, что обозначает дым, смрад, чад.</w:t>
      </w:r>
    </w:p>
    <w:p w:rsidR="009710BF" w:rsidRDefault="009710BF" w:rsidP="009710B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XVI век характеризуется распространением табака в Европе. Жан Нико (посол, лекарь, ботаник) подарил Екатерине Медичи табак как средство от мигрени, рекомендовав нюхать порошок табака. Так появилась мода на </w:t>
      </w:r>
      <w:r>
        <w:rPr>
          <w:rFonts w:ascii="Times New Roman" w:hAnsi="Times New Roman" w:cs="Times New Roman"/>
          <w:sz w:val="28"/>
          <w:szCs w:val="28"/>
        </w:rPr>
        <w:lastRenderedPageBreak/>
        <w:t>нюхательный табак. Позднее одним из злейших ядов табачного дыма стали называть никотин.</w:t>
      </w:r>
    </w:p>
    <w:p w:rsidR="009710BF" w:rsidRDefault="009710BF" w:rsidP="009710B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Россию табак проник в начале XVII века. Во времена первых Романовых власть преследовала табакокурение: курильщиков секли розгами и даже отправляли в ссылку. Широко насаждать табак стал Петр I.</w:t>
      </w:r>
    </w:p>
    <w:p w:rsidR="009710BF" w:rsidRDefault="009710BF" w:rsidP="009710B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XIX века мода курить трубки и сигары возникла в Москве и С.-Петербурге среди высшего общества. Стали появляться первые табачные фабрики. К середине XIX века в Москве работали 4 крупные табачные фабрики.</w:t>
      </w:r>
    </w:p>
    <w:p w:rsidR="009710BF" w:rsidRDefault="009710BF" w:rsidP="009710B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первых в России сигарет началось в 1947 году – “Ява”.</w:t>
      </w:r>
    </w:p>
    <w:p w:rsidR="009710BF" w:rsidRDefault="009710BF" w:rsidP="009710BF">
      <w:pPr>
        <w:keepNext/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Влияние табакокурения на организм человека</w:t>
      </w:r>
    </w:p>
    <w:p w:rsidR="009710BF" w:rsidRDefault="009710BF" w:rsidP="009710B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Заболевания, развивающиеся при табакокурении: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почек.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Истощение головного мозга.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Мышечная астения.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легких.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Кариес.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Кашель, болезни сердца.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работоспособности и ослабление памяти.</w:t>
      </w:r>
    </w:p>
    <w:p w:rsidR="009710BF" w:rsidRDefault="009710BF" w:rsidP="009710BF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человек, закурив, продолжает курить и это становится постоянным фактором, начинает формироваться никотиновый синдром, или никотиновая токсикомания. Выделяют три стадии никотиновой токсикомании.</w:t>
      </w:r>
    </w:p>
    <w:p w:rsidR="009710BF" w:rsidRDefault="009710BF" w:rsidP="009710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Первая стадия</w:t>
      </w:r>
      <w:r>
        <w:rPr>
          <w:rFonts w:ascii="Times New Roman" w:hAnsi="Times New Roman" w:cs="Times New Roman"/>
          <w:sz w:val="28"/>
          <w:szCs w:val="28"/>
        </w:rPr>
        <w:t xml:space="preserve"> – бытовое курение. Человек курит вначале эпизодически – 1–2 сигареты в неделю, в зависимости от ситуации. Затем возникает ежедневное курение до 3–5 сигарет в день. Курильщику кажется, что его работоспособность повышается, улучшается самочувствие.</w:t>
      </w:r>
    </w:p>
    <w:p w:rsidR="009710BF" w:rsidRDefault="009710BF" w:rsidP="009710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Вторая стадия</w:t>
      </w:r>
      <w:r>
        <w:rPr>
          <w:rFonts w:ascii="Times New Roman" w:hAnsi="Times New Roman" w:cs="Times New Roman"/>
          <w:sz w:val="28"/>
          <w:szCs w:val="28"/>
        </w:rPr>
        <w:t xml:space="preserve"> – привычное курение. Появляется навязчивое желание курить. Возникает зависимость от курения. В этой стадии ухудшается самочувствие: появляются головные боли, раздражительность, нарушается сон, повышается утомляемость.</w:t>
      </w:r>
    </w:p>
    <w:p w:rsidR="009710BF" w:rsidRDefault="009710BF" w:rsidP="009710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Третья стадия</w:t>
      </w:r>
      <w:r>
        <w:rPr>
          <w:rFonts w:ascii="Times New Roman" w:hAnsi="Times New Roman" w:cs="Times New Roman"/>
          <w:sz w:val="28"/>
          <w:szCs w:val="28"/>
        </w:rPr>
        <w:t xml:space="preserve"> – пристрастное курение. Зависимость носит физический характер. Возникает неодолимое желание курить. Развивается тяжелая абстиненция. Появляется привычка курить натощак, сразу после еды, нередко ночью.</w:t>
      </w:r>
    </w:p>
    <w:p w:rsidR="009710BF" w:rsidRDefault="009710BF" w:rsidP="009710BF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“Родители, знаете ли вы, что…?”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того, кто начал курить в возрасте 15 лет, риск смертности от рака легких увеличивается по сравнению с теми, кто начал курить после 25 лет (у мужчин – в 3,5 раза, у женщин – в 2,4 раза).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средняя продолжительность жизни мужчины на 14 лет, а у женщины на 9 лет меньше, чем у мужчин и женщин в Финляндии.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только 50 % молодых людей доживут до 60 лет, тогда как в Великобритании – 90 %.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Смертность от заболеваний сердечно-сосудистой системы среди русских мужчин в возрасте от 45 до 74 лет в 4 раза выше, чем у французов, и в 3 раза больше, чем у итальянцев.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является причиной 32 % смертей среди мужчин в Карелии.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50 % курильщиков в развитых странах умрут от болезней, вызванных курением. Это рак легких, заболевания дыхательной и сердечно-сосудистой систем.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70 % мужчин и 33 % женщин курят, в США – 27 % курящих мужчин и 23 % – курящих женщин.</w:t>
      </w:r>
    </w:p>
    <w:p w:rsidR="009710BF" w:rsidRDefault="009710BF" w:rsidP="009710BF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жизни человека, выкуривающего пачку и более сигарет в день, уменьшается на 7 лет по сравнению с некурящим.</w:t>
      </w:r>
    </w:p>
    <w:p w:rsidR="00191E9D" w:rsidRDefault="009710BF" w:rsidP="009710BF">
      <w:r>
        <w:rPr>
          <w:rFonts w:ascii="Times New Roman" w:hAnsi="Times New Roman" w:cs="Times New Roman"/>
          <w:sz w:val="28"/>
          <w:szCs w:val="28"/>
        </w:rPr>
        <w:t>Женщины, курящие во время беременности или пассивные курильщицы, имеют большую вероятность осложнений во время беременности, во время родов, преждевременных родов, рождения ребенка с низкой массой тела и маленькой головкой. Эти дети нередко отстают в физическом и умственном развитии, часто болеют, и у них высок риск заболевания раком легких.</w:t>
      </w:r>
    </w:p>
    <w:sectPr w:rsidR="00191E9D" w:rsidSect="0019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E6CAE"/>
    <w:multiLevelType w:val="singleLevel"/>
    <w:tmpl w:val="5EE90BBB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">
    <w:nsid w:val="74633719"/>
    <w:multiLevelType w:val="singleLevel"/>
    <w:tmpl w:val="6DFA5B6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10BF"/>
    <w:rsid w:val="00191E9D"/>
    <w:rsid w:val="0097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8409</Characters>
  <Application>Microsoft Office Word</Application>
  <DocSecurity>0</DocSecurity>
  <Lines>70</Lines>
  <Paragraphs>19</Paragraphs>
  <ScaleCrop>false</ScaleCrop>
  <Company>Shkola24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dcterms:created xsi:type="dcterms:W3CDTF">2012-02-14T11:05:00Z</dcterms:created>
  <dcterms:modified xsi:type="dcterms:W3CDTF">2012-02-14T11:05:00Z</dcterms:modified>
</cp:coreProperties>
</file>